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B4" w:rsidRDefault="00423B78">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142240</wp:posOffset>
            </wp:positionV>
            <wp:extent cx="3860165" cy="961390"/>
            <wp:effectExtent l="0" t="0" r="0" b="0"/>
            <wp:wrapSquare wrapText="bothSides" distT="0" distB="0" distL="114300" distR="114300"/>
            <wp:docPr id="3" name="image1.png" descr="WBSlogo300"/>
            <wp:cNvGraphicFramePr/>
            <a:graphic xmlns:a="http://schemas.openxmlformats.org/drawingml/2006/main">
              <a:graphicData uri="http://schemas.openxmlformats.org/drawingml/2006/picture">
                <pic:pic xmlns:pic="http://schemas.openxmlformats.org/drawingml/2006/picture">
                  <pic:nvPicPr>
                    <pic:cNvPr id="0" name="image1.png" descr="WBSlogo300"/>
                    <pic:cNvPicPr preferRelativeResize="0"/>
                  </pic:nvPicPr>
                  <pic:blipFill>
                    <a:blip r:embed="rId5"/>
                    <a:srcRect/>
                    <a:stretch>
                      <a:fillRect/>
                    </a:stretch>
                  </pic:blipFill>
                  <pic:spPr>
                    <a:xfrm>
                      <a:off x="0" y="0"/>
                      <a:ext cx="3860165" cy="961390"/>
                    </a:xfrm>
                    <a:prstGeom prst="rect">
                      <a:avLst/>
                    </a:prstGeom>
                    <a:ln/>
                  </pic:spPr>
                </pic:pic>
              </a:graphicData>
            </a:graphic>
          </wp:anchor>
        </w:drawing>
      </w:r>
    </w:p>
    <w:p w:rsidR="00D77DB4" w:rsidRDefault="00D77DB4"/>
    <w:p w:rsidR="00D77DB4" w:rsidRDefault="00D77DB4"/>
    <w:p w:rsidR="00D77DB4" w:rsidRDefault="00D77DB4"/>
    <w:p w:rsidR="00D77DB4" w:rsidRDefault="00D77DB4"/>
    <w:p w:rsidR="00D77DB4" w:rsidRDefault="00D77DB4"/>
    <w:p w:rsidR="00D77DB4" w:rsidRDefault="00D77DB4"/>
    <w:p w:rsidR="00D77DB4" w:rsidRDefault="00D77DB4"/>
    <w:tbl>
      <w:tblPr>
        <w:tblStyle w:val="a"/>
        <w:tblW w:w="10407" w:type="dxa"/>
        <w:jc w:val="center"/>
        <w:tblBorders>
          <w:top w:val="nil"/>
          <w:left w:val="nil"/>
          <w:bottom w:val="nil"/>
          <w:right w:val="nil"/>
          <w:insideH w:val="nil"/>
          <w:insideV w:val="nil"/>
        </w:tblBorders>
        <w:tblLayout w:type="fixed"/>
        <w:tblLook w:val="0400" w:firstRow="0" w:lastRow="0" w:firstColumn="0" w:lastColumn="0" w:noHBand="0" w:noVBand="1"/>
      </w:tblPr>
      <w:tblGrid>
        <w:gridCol w:w="10407"/>
      </w:tblGrid>
      <w:tr w:rsidR="00D77DB4">
        <w:trPr>
          <w:trHeight w:val="140"/>
          <w:jc w:val="center"/>
        </w:trPr>
        <w:tc>
          <w:tcPr>
            <w:tcW w:w="10407" w:type="dxa"/>
            <w:tcBorders>
              <w:top w:val="single" w:sz="18" w:space="0" w:color="147ABD"/>
              <w:left w:val="single" w:sz="18" w:space="0" w:color="147ABD"/>
              <w:bottom w:val="single" w:sz="18" w:space="0" w:color="147ABD"/>
              <w:right w:val="single" w:sz="18" w:space="0" w:color="147ABD"/>
            </w:tcBorders>
            <w:shd w:val="clear" w:color="auto" w:fill="auto"/>
          </w:tcPr>
          <w:p w:rsidR="00D77DB4" w:rsidRDefault="00423B78">
            <w:pPr>
              <w:pStyle w:val="Title"/>
              <w:rPr>
                <w:rFonts w:ascii="Arial" w:eastAsia="Arial" w:hAnsi="Arial" w:cs="Arial"/>
                <w:b/>
                <w:sz w:val="24"/>
                <w:szCs w:val="24"/>
              </w:rPr>
            </w:pPr>
            <w:r>
              <w:rPr>
                <w:rFonts w:ascii="Arial" w:eastAsia="Arial" w:hAnsi="Arial" w:cs="Arial"/>
                <w:b/>
                <w:sz w:val="24"/>
                <w:szCs w:val="24"/>
              </w:rPr>
              <w:t>ORIENTATION WEEK</w:t>
            </w:r>
          </w:p>
          <w:p w:rsidR="00D77DB4" w:rsidRDefault="00423B78">
            <w:pPr>
              <w:pStyle w:val="Title"/>
              <w:rPr>
                <w:rFonts w:ascii="Arial" w:eastAsia="Arial" w:hAnsi="Arial" w:cs="Arial"/>
                <w:sz w:val="22"/>
                <w:szCs w:val="22"/>
              </w:rPr>
            </w:pPr>
            <w:r>
              <w:rPr>
                <w:rFonts w:ascii="Arial" w:eastAsia="Arial" w:hAnsi="Arial" w:cs="Arial"/>
                <w:b/>
                <w:sz w:val="24"/>
                <w:szCs w:val="24"/>
              </w:rPr>
              <w:t>BA Marketing Management</w:t>
            </w:r>
          </w:p>
        </w:tc>
      </w:tr>
      <w:tr w:rsidR="00D77DB4">
        <w:trPr>
          <w:trHeight w:val="560"/>
          <w:jc w:val="center"/>
        </w:trPr>
        <w:tc>
          <w:tcPr>
            <w:tcW w:w="10407" w:type="dxa"/>
            <w:tcBorders>
              <w:left w:val="single" w:sz="18" w:space="0" w:color="147ABD"/>
              <w:right w:val="single" w:sz="18" w:space="0" w:color="147ABD"/>
            </w:tcBorders>
            <w:vAlign w:val="center"/>
          </w:tcPr>
          <w:p w:rsidR="00D77DB4" w:rsidRDefault="00D77DB4">
            <w:pPr>
              <w:rPr>
                <w:sz w:val="22"/>
                <w:szCs w:val="22"/>
              </w:rPr>
            </w:pPr>
          </w:p>
          <w:p w:rsidR="00D77DB4" w:rsidRDefault="00423B78">
            <w:pPr>
              <w:pBdr>
                <w:top w:val="nil"/>
                <w:left w:val="nil"/>
                <w:bottom w:val="nil"/>
                <w:right w:val="nil"/>
                <w:between w:val="nil"/>
              </w:pBdr>
              <w:jc w:val="center"/>
              <w:rPr>
                <w:b/>
                <w:color w:val="000000"/>
                <w:sz w:val="22"/>
                <w:szCs w:val="22"/>
              </w:rPr>
            </w:pPr>
            <w:r>
              <w:rPr>
                <w:b/>
                <w:color w:val="000000"/>
                <w:sz w:val="22"/>
                <w:szCs w:val="22"/>
              </w:rPr>
              <w:t>Welcome from Dr Leigh Doster</w:t>
            </w:r>
            <w:r>
              <w:rPr>
                <w:b/>
                <w:color w:val="000000"/>
                <w:sz w:val="22"/>
                <w:szCs w:val="22"/>
              </w:rPr>
              <w:br/>
              <w:t>Head of the School of Management and Marketing</w:t>
            </w:r>
          </w:p>
          <w:p w:rsidR="00D77DB4" w:rsidRDefault="00423B78">
            <w:pPr>
              <w:pBdr>
                <w:top w:val="nil"/>
                <w:left w:val="nil"/>
                <w:bottom w:val="nil"/>
                <w:right w:val="nil"/>
                <w:between w:val="nil"/>
              </w:pBdr>
              <w:rPr>
                <w:color w:val="000000"/>
                <w:sz w:val="22"/>
                <w:szCs w:val="22"/>
              </w:rPr>
            </w:pPr>
            <w:r>
              <w:rPr>
                <w:color w:val="000000"/>
                <w:sz w:val="22"/>
                <w:szCs w:val="22"/>
              </w:rPr>
              <w:t xml:space="preserve">Welcome to Westminster Business School and to the School of Management and Marketing where your course is based. We are delighted that you have chosen to study with us and look forward to meeting you in September, but in the meantime, we thought you might </w:t>
            </w:r>
            <w:r>
              <w:rPr>
                <w:color w:val="000000"/>
                <w:sz w:val="22"/>
                <w:szCs w:val="22"/>
              </w:rPr>
              <w:t>like some more information about our School and what to expect when you arrive.</w:t>
            </w:r>
            <w:r>
              <w:rPr>
                <w:noProof/>
              </w:rPr>
              <w:drawing>
                <wp:anchor distT="0" distB="0" distL="114300" distR="114300" simplePos="0" relativeHeight="251659264" behindDoc="0" locked="0" layoutInCell="1" hidden="0" allowOverlap="1">
                  <wp:simplePos x="0" y="0"/>
                  <wp:positionH relativeFrom="column">
                    <wp:posOffset>-865504</wp:posOffset>
                  </wp:positionH>
                  <wp:positionV relativeFrom="paragraph">
                    <wp:posOffset>38735</wp:posOffset>
                  </wp:positionV>
                  <wp:extent cx="1137285" cy="1294765"/>
                  <wp:effectExtent l="0" t="0" r="0" b="0"/>
                  <wp:wrapSquare wrapText="bothSides" distT="0" distB="0" distL="114300" distR="114300"/>
                  <wp:docPr id="4" name="image2.jpg" descr="Leigh - March 2017.jpg"/>
                  <wp:cNvGraphicFramePr/>
                  <a:graphic xmlns:a="http://schemas.openxmlformats.org/drawingml/2006/main">
                    <a:graphicData uri="http://schemas.openxmlformats.org/drawingml/2006/picture">
                      <pic:pic xmlns:pic="http://schemas.openxmlformats.org/drawingml/2006/picture">
                        <pic:nvPicPr>
                          <pic:cNvPr id="0" name="image2.jpg" descr="Leigh - March 2017.jpg"/>
                          <pic:cNvPicPr preferRelativeResize="0"/>
                        </pic:nvPicPr>
                        <pic:blipFill>
                          <a:blip r:embed="rId6"/>
                          <a:srcRect t="2558" r="9359" b="28763"/>
                          <a:stretch>
                            <a:fillRect/>
                          </a:stretch>
                        </pic:blipFill>
                        <pic:spPr>
                          <a:xfrm>
                            <a:off x="0" y="0"/>
                            <a:ext cx="1137285" cy="1294765"/>
                          </a:xfrm>
                          <a:prstGeom prst="rect">
                            <a:avLst/>
                          </a:prstGeom>
                          <a:ln/>
                        </pic:spPr>
                      </pic:pic>
                    </a:graphicData>
                  </a:graphic>
                </wp:anchor>
              </w:drawing>
            </w:r>
          </w:p>
          <w:p w:rsidR="00D77DB4" w:rsidRDefault="00423B78">
            <w:pPr>
              <w:pBdr>
                <w:top w:val="nil"/>
                <w:left w:val="nil"/>
                <w:bottom w:val="nil"/>
                <w:right w:val="nil"/>
                <w:between w:val="nil"/>
              </w:pBdr>
              <w:rPr>
                <w:color w:val="000000"/>
                <w:sz w:val="22"/>
                <w:szCs w:val="22"/>
              </w:rPr>
            </w:pPr>
            <w:r>
              <w:rPr>
                <w:color w:val="000000"/>
                <w:sz w:val="22"/>
                <w:szCs w:val="22"/>
              </w:rPr>
              <w:t>We are a vibrant school of around 60 academics and pride ourselves on being business focused whilst creating a warm and friendly learning environment for our students. We offe</w:t>
            </w:r>
            <w:r>
              <w:rPr>
                <w:color w:val="000000"/>
                <w:sz w:val="22"/>
                <w:szCs w:val="22"/>
              </w:rPr>
              <w:t xml:space="preserve">r five undergraduate courses plus a foundation </w:t>
            </w:r>
            <w:proofErr w:type="spellStart"/>
            <w:r>
              <w:rPr>
                <w:color w:val="000000"/>
                <w:sz w:val="22"/>
                <w:szCs w:val="22"/>
              </w:rPr>
              <w:t>programme</w:t>
            </w:r>
            <w:proofErr w:type="spellEnd"/>
            <w:r>
              <w:rPr>
                <w:color w:val="000000"/>
                <w:sz w:val="22"/>
                <w:szCs w:val="22"/>
              </w:rPr>
              <w:t xml:space="preserve"> and four postgraduate courses. Our fabulous location in the </w:t>
            </w:r>
            <w:proofErr w:type="spellStart"/>
            <w:r>
              <w:rPr>
                <w:color w:val="000000"/>
                <w:sz w:val="22"/>
                <w:szCs w:val="22"/>
              </w:rPr>
              <w:t>centre</w:t>
            </w:r>
            <w:proofErr w:type="spellEnd"/>
            <w:r>
              <w:rPr>
                <w:color w:val="000000"/>
                <w:sz w:val="22"/>
                <w:szCs w:val="22"/>
              </w:rPr>
              <w:t xml:space="preserve"> of London generates unique opportunities for events and interactions with industry that are not readily available elsewhere.</w:t>
            </w:r>
          </w:p>
          <w:p w:rsidR="00D77DB4" w:rsidRDefault="00423B78">
            <w:pPr>
              <w:pBdr>
                <w:top w:val="nil"/>
                <w:left w:val="nil"/>
                <w:bottom w:val="nil"/>
                <w:right w:val="nil"/>
                <w:between w:val="nil"/>
              </w:pBdr>
              <w:rPr>
                <w:color w:val="000000"/>
                <w:sz w:val="22"/>
                <w:szCs w:val="22"/>
              </w:rPr>
            </w:pPr>
            <w:r>
              <w:rPr>
                <w:color w:val="000000"/>
                <w:sz w:val="22"/>
                <w:szCs w:val="22"/>
              </w:rPr>
              <w:t xml:space="preserve">We are </w:t>
            </w:r>
            <w:r>
              <w:rPr>
                <w:color w:val="000000"/>
                <w:sz w:val="22"/>
                <w:szCs w:val="22"/>
              </w:rPr>
              <w:t xml:space="preserve">large enough to provide you with superb facilities and exciting options but small enough to get to know you all personally and for you to get to know each other. The way we do this is through a course focused approach. </w:t>
            </w:r>
            <w:proofErr w:type="gramStart"/>
            <w:r>
              <w:rPr>
                <w:color w:val="000000"/>
                <w:sz w:val="22"/>
                <w:szCs w:val="22"/>
              </w:rPr>
              <w:t>So</w:t>
            </w:r>
            <w:proofErr w:type="gramEnd"/>
            <w:r>
              <w:rPr>
                <w:color w:val="000000"/>
                <w:sz w:val="22"/>
                <w:szCs w:val="22"/>
              </w:rPr>
              <w:t xml:space="preserve"> during Arrivals from Friday 13 Sep</w:t>
            </w:r>
            <w:r>
              <w:rPr>
                <w:color w:val="000000"/>
                <w:sz w:val="22"/>
                <w:szCs w:val="22"/>
              </w:rPr>
              <w:t>tember you will get to meet your Course Leader and Team, your Personal Tutor and fellow students and take part in a range of activities that will ensure that you have all the information you need to be able to start your studies.</w:t>
            </w:r>
          </w:p>
          <w:p w:rsidR="00D77DB4" w:rsidRDefault="00423B78">
            <w:pPr>
              <w:pBdr>
                <w:top w:val="nil"/>
                <w:left w:val="nil"/>
                <w:bottom w:val="nil"/>
                <w:right w:val="nil"/>
                <w:between w:val="nil"/>
              </w:pBdr>
              <w:rPr>
                <w:color w:val="000000"/>
                <w:sz w:val="22"/>
                <w:szCs w:val="22"/>
              </w:rPr>
            </w:pPr>
            <w:r>
              <w:rPr>
                <w:color w:val="000000"/>
                <w:sz w:val="22"/>
                <w:szCs w:val="22"/>
              </w:rPr>
              <w:t>Becoming a graduate univer</w:t>
            </w:r>
            <w:r>
              <w:rPr>
                <w:color w:val="000000"/>
                <w:sz w:val="22"/>
                <w:szCs w:val="22"/>
              </w:rPr>
              <w:t>sity student presents you with an exciting challenge and I urge you to make the most of your time with us and take advantage of everything that comes your way, in that way you will enhance your experience with us and add value to your future career. I wish</w:t>
            </w:r>
            <w:r>
              <w:rPr>
                <w:color w:val="000000"/>
                <w:sz w:val="22"/>
                <w:szCs w:val="22"/>
              </w:rPr>
              <w:t xml:space="preserve"> you the very best at the start of your journey with Westminster.</w:t>
            </w:r>
          </w:p>
          <w:p w:rsidR="00D77DB4" w:rsidRDefault="00423B78">
            <w:pPr>
              <w:pBdr>
                <w:top w:val="nil"/>
                <w:left w:val="nil"/>
                <w:bottom w:val="nil"/>
                <w:right w:val="nil"/>
                <w:between w:val="nil"/>
              </w:pBdr>
              <w:rPr>
                <w:color w:val="000000"/>
                <w:sz w:val="22"/>
                <w:szCs w:val="22"/>
              </w:rPr>
            </w:pPr>
            <w:r>
              <w:rPr>
                <w:color w:val="000000"/>
                <w:sz w:val="22"/>
                <w:szCs w:val="22"/>
              </w:rPr>
              <w:t>Best wishes, Leigh</w:t>
            </w:r>
          </w:p>
          <w:p w:rsidR="00D77DB4" w:rsidRDefault="00423B78">
            <w:pPr>
              <w:pStyle w:val="Heading1"/>
              <w:rPr>
                <w:sz w:val="22"/>
                <w:szCs w:val="22"/>
              </w:rPr>
            </w:pPr>
            <w:r>
              <w:rPr>
                <w:sz w:val="22"/>
                <w:szCs w:val="22"/>
              </w:rPr>
              <w:t xml:space="preserve">COURSE LEADER </w:t>
            </w:r>
          </w:p>
          <w:p w:rsidR="00D77DB4" w:rsidRDefault="00423B78">
            <w:pPr>
              <w:jc w:val="center"/>
              <w:rPr>
                <w:b/>
                <w:sz w:val="22"/>
                <w:szCs w:val="22"/>
              </w:rPr>
            </w:pPr>
            <w:r>
              <w:rPr>
                <w:b/>
                <w:sz w:val="22"/>
                <w:szCs w:val="22"/>
              </w:rPr>
              <w:t>WELCOME</w:t>
            </w:r>
          </w:p>
          <w:p w:rsidR="00D77DB4" w:rsidRDefault="00D77DB4">
            <w:pPr>
              <w:jc w:val="center"/>
              <w:rPr>
                <w:b/>
                <w:sz w:val="22"/>
                <w:szCs w:val="22"/>
              </w:rPr>
            </w:pPr>
          </w:p>
          <w:p w:rsidR="00D77DB4" w:rsidRDefault="00423B78">
            <w:pPr>
              <w:rPr>
                <w:sz w:val="22"/>
                <w:szCs w:val="22"/>
              </w:rPr>
            </w:pPr>
            <w:r>
              <w:rPr>
                <w:sz w:val="22"/>
                <w:szCs w:val="22"/>
              </w:rPr>
              <w:t xml:space="preserve">We are delighted you have chosen to study with us. We are your Course </w:t>
            </w:r>
            <w:proofErr w:type="gramStart"/>
            <w:r>
              <w:rPr>
                <w:sz w:val="22"/>
                <w:szCs w:val="22"/>
              </w:rPr>
              <w:t>Leaders</w:t>
            </w:r>
            <w:proofErr w:type="gramEnd"/>
            <w:r>
              <w:rPr>
                <w:sz w:val="22"/>
                <w:szCs w:val="22"/>
              </w:rPr>
              <w:t xml:space="preserve"> and, on behalf of the course team, we would like to warmly welcome you to the BA Marketing degree </w:t>
            </w:r>
            <w:proofErr w:type="spellStart"/>
            <w:r>
              <w:rPr>
                <w:sz w:val="22"/>
                <w:szCs w:val="22"/>
              </w:rPr>
              <w:t>programmes</w:t>
            </w:r>
            <w:proofErr w:type="spellEnd"/>
            <w:r>
              <w:rPr>
                <w:sz w:val="22"/>
                <w:szCs w:val="22"/>
              </w:rPr>
              <w:t>. The next three or four years will be full of new experiences and dur</w:t>
            </w:r>
            <w:r>
              <w:rPr>
                <w:sz w:val="22"/>
                <w:szCs w:val="22"/>
              </w:rPr>
              <w:t xml:space="preserve">ing these years, you are likely to make </w:t>
            </w:r>
            <w:proofErr w:type="gramStart"/>
            <w:r>
              <w:rPr>
                <w:sz w:val="22"/>
                <w:szCs w:val="22"/>
              </w:rPr>
              <w:t>a number of</w:t>
            </w:r>
            <w:proofErr w:type="gramEnd"/>
            <w:r>
              <w:rPr>
                <w:sz w:val="22"/>
                <w:szCs w:val="22"/>
              </w:rPr>
              <w:t xml:space="preserve"> life-long friends.</w:t>
            </w:r>
          </w:p>
          <w:p w:rsidR="00D77DB4" w:rsidRDefault="00D77DB4">
            <w:pPr>
              <w:ind w:left="494"/>
              <w:rPr>
                <w:sz w:val="22"/>
                <w:szCs w:val="22"/>
              </w:rPr>
            </w:pPr>
          </w:p>
          <w:p w:rsidR="00D77DB4" w:rsidRDefault="00423B78">
            <w:pPr>
              <w:rPr>
                <w:sz w:val="22"/>
                <w:szCs w:val="22"/>
              </w:rPr>
            </w:pPr>
            <w:r>
              <w:rPr>
                <w:sz w:val="22"/>
                <w:szCs w:val="22"/>
              </w:rPr>
              <w:t>Your Marketing degree Course will immerse you in contemporary marketing knowledge, skills and expertise as well as giving you a strong foundation in many aspects of business life. During your first year you will be introduced to the basic concepts of marke</w:t>
            </w:r>
            <w:r>
              <w:rPr>
                <w:sz w:val="22"/>
                <w:szCs w:val="22"/>
              </w:rPr>
              <w:t>ting management, marketing communications and marketing in an international context. You will have the opportunity to advance your knowledge and refine your business skills, as well as achieve a qualification that will further enhance your competitive adva</w:t>
            </w:r>
            <w:r>
              <w:rPr>
                <w:sz w:val="22"/>
                <w:szCs w:val="22"/>
              </w:rPr>
              <w:t>ntage in the job market. </w:t>
            </w:r>
          </w:p>
          <w:p w:rsidR="00D77DB4" w:rsidRDefault="00D77DB4">
            <w:pPr>
              <w:rPr>
                <w:sz w:val="22"/>
                <w:szCs w:val="22"/>
              </w:rPr>
            </w:pPr>
          </w:p>
          <w:p w:rsidR="00D77DB4" w:rsidRDefault="00423B78">
            <w:pPr>
              <w:rPr>
                <w:sz w:val="22"/>
                <w:szCs w:val="22"/>
              </w:rPr>
            </w:pPr>
            <w:r>
              <w:rPr>
                <w:sz w:val="22"/>
                <w:szCs w:val="22"/>
              </w:rPr>
              <w:t xml:space="preserve">However, </w:t>
            </w:r>
            <w:proofErr w:type="gramStart"/>
            <w:r>
              <w:rPr>
                <w:sz w:val="22"/>
                <w:szCs w:val="22"/>
              </w:rPr>
              <w:t>in order for</w:t>
            </w:r>
            <w:proofErr w:type="gramEnd"/>
            <w:r>
              <w:rPr>
                <w:sz w:val="22"/>
                <w:szCs w:val="22"/>
              </w:rPr>
              <w:t xml:space="preserve"> you to gain the maximum benefit you need to engage fully and take ownership of your own learning and development. This may be different to your past experiences of education, where you are told what you need</w:t>
            </w:r>
            <w:r>
              <w:rPr>
                <w:sz w:val="22"/>
                <w:szCs w:val="22"/>
              </w:rPr>
              <w:t xml:space="preserve"> to learn and when you need to learn it by. The University environment will be new to many of you, so it is natural to be unsure and a little confused to start. However, after a few weeks you will have a better understanding about what is expected from you</w:t>
            </w:r>
            <w:r>
              <w:rPr>
                <w:sz w:val="22"/>
                <w:szCs w:val="22"/>
              </w:rPr>
              <w:t xml:space="preserve"> and what you should expect from us.</w:t>
            </w:r>
          </w:p>
          <w:p w:rsidR="00D77DB4" w:rsidRDefault="00D77DB4">
            <w:pPr>
              <w:rPr>
                <w:sz w:val="22"/>
                <w:szCs w:val="22"/>
              </w:rPr>
            </w:pPr>
          </w:p>
          <w:p w:rsidR="00D77DB4" w:rsidRDefault="00423B78">
            <w:pPr>
              <w:rPr>
                <w:sz w:val="22"/>
                <w:szCs w:val="22"/>
              </w:rPr>
            </w:pPr>
            <w:r>
              <w:rPr>
                <w:sz w:val="22"/>
                <w:szCs w:val="22"/>
              </w:rPr>
              <w:t xml:space="preserve">The orientation week activities and your personal tutoring session are important elements in ensuring that you have </w:t>
            </w:r>
            <w:proofErr w:type="gramStart"/>
            <w:r>
              <w:rPr>
                <w:sz w:val="22"/>
                <w:szCs w:val="22"/>
              </w:rPr>
              <w:t>all of</w:t>
            </w:r>
            <w:proofErr w:type="gramEnd"/>
            <w:r>
              <w:rPr>
                <w:sz w:val="22"/>
                <w:szCs w:val="22"/>
              </w:rPr>
              <w:t xml:space="preserve"> the knowledge required to do well in your studies. </w:t>
            </w:r>
          </w:p>
        </w:tc>
      </w:tr>
      <w:tr w:rsidR="00D77DB4">
        <w:trPr>
          <w:trHeight w:val="220"/>
          <w:jc w:val="center"/>
        </w:trPr>
        <w:tc>
          <w:tcPr>
            <w:tcW w:w="10407" w:type="dxa"/>
            <w:tcBorders>
              <w:left w:val="single" w:sz="18" w:space="0" w:color="147ABD"/>
              <w:right w:val="single" w:sz="18" w:space="0" w:color="147ABD"/>
            </w:tcBorders>
            <w:vAlign w:val="center"/>
          </w:tcPr>
          <w:p w:rsidR="00D77DB4" w:rsidRDefault="00423B78">
            <w:pPr>
              <w:rPr>
                <w:b/>
                <w:sz w:val="22"/>
                <w:szCs w:val="22"/>
              </w:rPr>
            </w:pPr>
            <w:r>
              <w:rPr>
                <w:b/>
                <w:sz w:val="22"/>
                <w:szCs w:val="22"/>
              </w:rPr>
              <w:lastRenderedPageBreak/>
              <w:t>Carol Blackman and Jon Pike</w:t>
            </w:r>
          </w:p>
        </w:tc>
      </w:tr>
      <w:tr w:rsidR="00D77DB4">
        <w:trPr>
          <w:trHeight w:val="220"/>
          <w:jc w:val="center"/>
        </w:trPr>
        <w:tc>
          <w:tcPr>
            <w:tcW w:w="10407" w:type="dxa"/>
            <w:tcBorders>
              <w:left w:val="single" w:sz="18" w:space="0" w:color="147ABD"/>
              <w:bottom w:val="single" w:sz="8" w:space="0" w:color="147ABD"/>
              <w:right w:val="single" w:sz="18" w:space="0" w:color="147ABD"/>
            </w:tcBorders>
            <w:tcMar>
              <w:bottom w:w="144" w:type="dxa"/>
            </w:tcMar>
            <w:vAlign w:val="center"/>
          </w:tcPr>
          <w:p w:rsidR="00D77DB4" w:rsidRDefault="00D77DB4">
            <w:pPr>
              <w:rPr>
                <w:sz w:val="22"/>
                <w:szCs w:val="22"/>
              </w:rPr>
            </w:pPr>
          </w:p>
        </w:tc>
      </w:tr>
      <w:tr w:rsidR="00D77DB4" w:rsidTr="00106DC0">
        <w:trPr>
          <w:trHeight w:val="902"/>
          <w:jc w:val="center"/>
        </w:trPr>
        <w:tc>
          <w:tcPr>
            <w:tcW w:w="10407" w:type="dxa"/>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a0"/>
              <w:tblW w:w="101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9"/>
              <w:gridCol w:w="3389"/>
              <w:gridCol w:w="3390"/>
            </w:tblGrid>
            <w:tr w:rsidR="00D77DB4">
              <w:trPr>
                <w:trHeight w:val="140"/>
              </w:trPr>
              <w:tc>
                <w:tcPr>
                  <w:tcW w:w="10168" w:type="dxa"/>
                  <w:gridSpan w:val="3"/>
                  <w:shd w:val="clear" w:color="auto" w:fill="92CCF3"/>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T</w:t>
                  </w:r>
                  <w:r>
                    <w:rPr>
                      <w:b/>
                      <w:color w:val="000000"/>
                      <w:sz w:val="22"/>
                      <w:szCs w:val="22"/>
                    </w:rPr>
                    <w:t>uesday 17</w:t>
                  </w:r>
                  <w:r>
                    <w:rPr>
                      <w:b/>
                      <w:color w:val="000000"/>
                      <w:sz w:val="22"/>
                      <w:szCs w:val="22"/>
                      <w:vertAlign w:val="superscript"/>
                    </w:rPr>
                    <w:t>th</w:t>
                  </w:r>
                  <w:r>
                    <w:rPr>
                      <w:b/>
                      <w:color w:val="000000"/>
                      <w:sz w:val="22"/>
                      <w:szCs w:val="22"/>
                    </w:rPr>
                    <w:t xml:space="preserve"> September 2019</w:t>
                  </w:r>
                </w:p>
              </w:tc>
            </w:tr>
            <w:tr w:rsidR="00D77DB4">
              <w:trPr>
                <w:trHeight w:val="140"/>
              </w:trPr>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77DB4">
              <w:trPr>
                <w:trHeight w:val="14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10.15 - 13.00</w:t>
                  </w:r>
                </w:p>
              </w:tc>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Introduction to the Course by Course Leaders</w:t>
                  </w:r>
                </w:p>
                <w:p w:rsidR="00D77DB4" w:rsidRDefault="00D77DB4">
                  <w:pPr>
                    <w:pBdr>
                      <w:top w:val="nil"/>
                      <w:left w:val="nil"/>
                      <w:bottom w:val="nil"/>
                      <w:right w:val="nil"/>
                      <w:between w:val="nil"/>
                    </w:pBdr>
                    <w:spacing w:after="120"/>
                    <w:rPr>
                      <w:color w:val="000000"/>
                      <w:sz w:val="22"/>
                      <w:szCs w:val="22"/>
                    </w:rPr>
                  </w:pPr>
                </w:p>
              </w:tc>
              <w:tc>
                <w:tcPr>
                  <w:tcW w:w="3390" w:type="dxa"/>
                  <w:tcBorders>
                    <w:bottom w:val="single" w:sz="4" w:space="0" w:color="000000"/>
                  </w:tcBorders>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77DB4" w:rsidRDefault="00423B78">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D77DB4">
              <w:trPr>
                <w:trHeight w:val="14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13.00 - 14.00</w:t>
                  </w:r>
                </w:p>
              </w:tc>
              <w:tc>
                <w:tcPr>
                  <w:tcW w:w="3389" w:type="dxa"/>
                  <w:tcBorders>
                    <w:right w:val="nil"/>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BREAK</w:t>
                  </w:r>
                </w:p>
              </w:tc>
              <w:tc>
                <w:tcPr>
                  <w:tcW w:w="3390" w:type="dxa"/>
                  <w:tcBorders>
                    <w:left w:val="nil"/>
                  </w:tcBorders>
                </w:tcPr>
                <w:p w:rsidR="00D77DB4" w:rsidRDefault="00D77DB4">
                  <w:pPr>
                    <w:pBdr>
                      <w:top w:val="nil"/>
                      <w:left w:val="nil"/>
                      <w:bottom w:val="nil"/>
                      <w:right w:val="nil"/>
                      <w:between w:val="nil"/>
                    </w:pBdr>
                    <w:spacing w:after="120"/>
                    <w:jc w:val="center"/>
                    <w:rPr>
                      <w:color w:val="000000"/>
                      <w:sz w:val="22"/>
                      <w:szCs w:val="22"/>
                    </w:rPr>
                  </w:pPr>
                </w:p>
              </w:tc>
            </w:tr>
            <w:tr w:rsidR="00D77DB4">
              <w:trPr>
                <w:trHeight w:val="14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14.00 – 16.00</w:t>
                  </w:r>
                </w:p>
              </w:tc>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Treasure Trail with FANS</w:t>
                  </w:r>
                </w:p>
              </w:tc>
              <w:tc>
                <w:tcPr>
                  <w:tcW w:w="3390" w:type="dxa"/>
                  <w:shd w:val="clear" w:color="auto" w:fill="auto"/>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Course Leaders to confirm meeting place in preceding session.</w:t>
                  </w:r>
                </w:p>
              </w:tc>
            </w:tr>
            <w:tr w:rsidR="00D77DB4">
              <w:trPr>
                <w:trHeight w:val="740"/>
              </w:trPr>
              <w:tc>
                <w:tcPr>
                  <w:tcW w:w="3389" w:type="dxa"/>
                  <w:tcBorders>
                    <w:bottom w:val="single" w:sz="4" w:space="0" w:color="000000"/>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16.00 - 16.30</w:t>
                  </w:r>
                </w:p>
              </w:tc>
              <w:tc>
                <w:tcPr>
                  <w:tcW w:w="3389" w:type="dxa"/>
                  <w:tcBorders>
                    <w:bottom w:val="single" w:sz="4" w:space="0" w:color="000000"/>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Results of Treasure Trail</w:t>
                  </w:r>
                </w:p>
              </w:tc>
              <w:tc>
                <w:tcPr>
                  <w:tcW w:w="3390" w:type="dxa"/>
                  <w:tcBorders>
                    <w:bottom w:val="single" w:sz="4" w:space="0" w:color="000000"/>
                  </w:tcBorders>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77DB4" w:rsidRDefault="00423B78">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D77DB4">
              <w:trPr>
                <w:trHeight w:val="80"/>
              </w:trPr>
              <w:tc>
                <w:tcPr>
                  <w:tcW w:w="10168" w:type="dxa"/>
                  <w:gridSpan w:val="3"/>
                  <w:tcBorders>
                    <w:left w:val="nil"/>
                    <w:right w:val="nil"/>
                  </w:tcBorders>
                </w:tcPr>
                <w:p w:rsidR="00D77DB4" w:rsidRDefault="00D77DB4">
                  <w:pPr>
                    <w:pBdr>
                      <w:top w:val="nil"/>
                      <w:left w:val="nil"/>
                      <w:bottom w:val="nil"/>
                      <w:right w:val="nil"/>
                      <w:between w:val="nil"/>
                    </w:pBdr>
                    <w:spacing w:after="120"/>
                    <w:jc w:val="center"/>
                    <w:rPr>
                      <w:color w:val="000000"/>
                      <w:sz w:val="16"/>
                      <w:szCs w:val="16"/>
                    </w:rPr>
                  </w:pPr>
                  <w:bookmarkStart w:id="0" w:name="_Hlk18595184"/>
                </w:p>
              </w:tc>
            </w:tr>
            <w:tr w:rsidR="00D77DB4">
              <w:trPr>
                <w:trHeight w:val="360"/>
              </w:trPr>
              <w:tc>
                <w:tcPr>
                  <w:tcW w:w="10168" w:type="dxa"/>
                  <w:gridSpan w:val="3"/>
                  <w:shd w:val="clear" w:color="auto" w:fill="92CCF3"/>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Wednesday 18</w:t>
                  </w:r>
                  <w:r>
                    <w:rPr>
                      <w:b/>
                      <w:color w:val="000000"/>
                      <w:sz w:val="22"/>
                      <w:szCs w:val="22"/>
                      <w:vertAlign w:val="superscript"/>
                    </w:rPr>
                    <w:t>th</w:t>
                  </w:r>
                  <w:r>
                    <w:rPr>
                      <w:b/>
                      <w:color w:val="000000"/>
                      <w:sz w:val="22"/>
                      <w:szCs w:val="22"/>
                    </w:rPr>
                    <w:t xml:space="preserve"> September 2019</w:t>
                  </w:r>
                </w:p>
              </w:tc>
            </w:tr>
            <w:tr w:rsidR="00D77DB4">
              <w:trPr>
                <w:trHeight w:val="360"/>
              </w:trPr>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77DB4">
              <w:trPr>
                <w:trHeight w:val="36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09.00 - 10.30</w:t>
                  </w:r>
                </w:p>
              </w:tc>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 xml:space="preserve">Enrolment </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Marylebone Campus</w:t>
                  </w:r>
                </w:p>
              </w:tc>
            </w:tr>
            <w:tr w:rsidR="00D77DB4">
              <w:trPr>
                <w:trHeight w:val="74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11.00 - 12.00</w:t>
                  </w:r>
                </w:p>
              </w:tc>
              <w:tc>
                <w:tcPr>
                  <w:tcW w:w="3389" w:type="dxa"/>
                </w:tcPr>
                <w:p w:rsidR="00D77DB4" w:rsidRDefault="005216F3">
                  <w:pPr>
                    <w:pBdr>
                      <w:top w:val="nil"/>
                      <w:left w:val="nil"/>
                      <w:bottom w:val="nil"/>
                      <w:right w:val="nil"/>
                      <w:between w:val="nil"/>
                    </w:pBdr>
                    <w:spacing w:after="120"/>
                    <w:jc w:val="center"/>
                    <w:rPr>
                      <w:color w:val="000000"/>
                      <w:sz w:val="22"/>
                      <w:szCs w:val="22"/>
                    </w:rPr>
                  </w:pPr>
                  <w:r>
                    <w:rPr>
                      <w:color w:val="000000"/>
                      <w:sz w:val="22"/>
                      <w:szCs w:val="22"/>
                    </w:rPr>
                    <w:t>Briefing on the Marketing Challenge by Course Leaders</w:t>
                  </w:r>
                  <w:r>
                    <w:rPr>
                      <w:color w:val="000000"/>
                      <w:sz w:val="22"/>
                      <w:szCs w:val="22"/>
                    </w:rPr>
                    <w:t xml:space="preserve"> </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To be confirmed by Course Leaders during Course introduction</w:t>
                  </w:r>
                </w:p>
              </w:tc>
            </w:tr>
            <w:tr w:rsidR="00D77DB4">
              <w:trPr>
                <w:trHeight w:val="74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12.00 - 13.00</w:t>
                  </w:r>
                </w:p>
              </w:tc>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 xml:space="preserve">Introduction to UK Media (Guest speaker) </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77DB4" w:rsidRDefault="00423B78">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D77DB4">
              <w:trPr>
                <w:trHeight w:val="740"/>
              </w:trPr>
              <w:tc>
                <w:tcPr>
                  <w:tcW w:w="3389" w:type="dxa"/>
                  <w:tcBorders>
                    <w:bottom w:val="single" w:sz="4" w:space="0" w:color="000000"/>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14.00 - 15.00</w:t>
                  </w:r>
                </w:p>
              </w:tc>
              <w:tc>
                <w:tcPr>
                  <w:tcW w:w="3389" w:type="dxa"/>
                  <w:tcBorders>
                    <w:bottom w:val="single" w:sz="4" w:space="0" w:color="000000"/>
                  </w:tcBorders>
                </w:tcPr>
                <w:p w:rsidR="00D77DB4" w:rsidRDefault="005216F3">
                  <w:pPr>
                    <w:pBdr>
                      <w:top w:val="nil"/>
                      <w:left w:val="nil"/>
                      <w:bottom w:val="nil"/>
                      <w:right w:val="nil"/>
                      <w:between w:val="nil"/>
                    </w:pBdr>
                    <w:spacing w:after="120"/>
                    <w:jc w:val="center"/>
                    <w:rPr>
                      <w:color w:val="000000"/>
                      <w:sz w:val="22"/>
                      <w:szCs w:val="22"/>
                    </w:rPr>
                  </w:pPr>
                  <w:r w:rsidRPr="005216F3">
                    <w:rPr>
                      <w:color w:val="000000"/>
                      <w:sz w:val="22"/>
                      <w:szCs w:val="22"/>
                    </w:rPr>
                    <w:t>Marketing Challenge group work</w:t>
                  </w:r>
                </w:p>
              </w:tc>
              <w:tc>
                <w:tcPr>
                  <w:tcW w:w="3390" w:type="dxa"/>
                  <w:tcBorders>
                    <w:bottom w:val="single" w:sz="4" w:space="0" w:color="000000"/>
                  </w:tcBorders>
                </w:tcPr>
                <w:p w:rsidR="00D77DB4" w:rsidRDefault="00423B78">
                  <w:pPr>
                    <w:pBdr>
                      <w:top w:val="nil"/>
                      <w:left w:val="nil"/>
                      <w:bottom w:val="nil"/>
                      <w:right w:val="nil"/>
                      <w:between w:val="nil"/>
                    </w:pBdr>
                    <w:spacing w:after="120"/>
                    <w:jc w:val="center"/>
                    <w:rPr>
                      <w:b/>
                      <w:color w:val="000000"/>
                      <w:sz w:val="22"/>
                      <w:szCs w:val="22"/>
                    </w:rPr>
                  </w:pPr>
                  <w:bookmarkStart w:id="1" w:name="_GoBack"/>
                  <w:r>
                    <w:rPr>
                      <w:b/>
                      <w:color w:val="000000"/>
                      <w:sz w:val="22"/>
                      <w:szCs w:val="22"/>
                    </w:rPr>
                    <w:t xml:space="preserve">Meet at </w:t>
                  </w:r>
                  <w:r>
                    <w:rPr>
                      <w:b/>
                      <w:color w:val="000000"/>
                      <w:sz w:val="22"/>
                      <w:szCs w:val="22"/>
                    </w:rPr>
                    <w:t>Cayley Lecture Theatre</w:t>
                  </w:r>
                </w:p>
                <w:p w:rsidR="00D77DB4" w:rsidRDefault="00423B78">
                  <w:pPr>
                    <w:pBdr>
                      <w:top w:val="nil"/>
                      <w:left w:val="nil"/>
                      <w:bottom w:val="nil"/>
                      <w:right w:val="nil"/>
                      <w:between w:val="nil"/>
                    </w:pBdr>
                    <w:spacing w:after="120"/>
                    <w:jc w:val="center"/>
                    <w:rPr>
                      <w:b/>
                      <w:color w:val="000000"/>
                      <w:sz w:val="22"/>
                      <w:szCs w:val="22"/>
                    </w:rPr>
                  </w:pPr>
                  <w:r>
                    <w:rPr>
                      <w:color w:val="000000"/>
                      <w:sz w:val="22"/>
                      <w:szCs w:val="22"/>
                    </w:rPr>
                    <w:t>Marylebone Campus</w:t>
                  </w:r>
                  <w:bookmarkEnd w:id="1"/>
                </w:p>
              </w:tc>
            </w:tr>
            <w:tr w:rsidR="00AC22FD" w:rsidTr="009C1303">
              <w:trPr>
                <w:trHeight w:val="740"/>
              </w:trPr>
              <w:tc>
                <w:tcPr>
                  <w:tcW w:w="3389" w:type="dxa"/>
                  <w:tcBorders>
                    <w:top w:val="nil"/>
                    <w:left w:val="single" w:sz="8" w:space="0" w:color="000000"/>
                    <w:bottom w:val="single" w:sz="8" w:space="0" w:color="000000"/>
                    <w:right w:val="single" w:sz="8" w:space="0" w:color="000000"/>
                  </w:tcBorders>
                </w:tcPr>
                <w:p w:rsidR="00AC22FD" w:rsidRPr="00AC22FD" w:rsidRDefault="00AC22FD" w:rsidP="00AC22FD">
                  <w:pPr>
                    <w:spacing w:after="120"/>
                    <w:jc w:val="center"/>
                    <w:rPr>
                      <w:color w:val="000000"/>
                      <w:sz w:val="22"/>
                    </w:rPr>
                  </w:pPr>
                  <w:r w:rsidRPr="00AC22FD">
                    <w:rPr>
                      <w:color w:val="000000"/>
                      <w:sz w:val="22"/>
                    </w:rPr>
                    <w:t>16</w:t>
                  </w:r>
                  <w:r>
                    <w:rPr>
                      <w:color w:val="000000"/>
                      <w:sz w:val="22"/>
                    </w:rPr>
                    <w:t>.</w:t>
                  </w:r>
                  <w:r w:rsidRPr="00AC22FD">
                    <w:rPr>
                      <w:color w:val="000000"/>
                      <w:sz w:val="22"/>
                    </w:rPr>
                    <w:t>00</w:t>
                  </w:r>
                  <w:r>
                    <w:rPr>
                      <w:color w:val="000000"/>
                      <w:sz w:val="22"/>
                    </w:rPr>
                    <w:t xml:space="preserve"> – </w:t>
                  </w:r>
                  <w:r w:rsidRPr="00AC22FD">
                    <w:rPr>
                      <w:color w:val="000000"/>
                      <w:sz w:val="22"/>
                    </w:rPr>
                    <w:t>17</w:t>
                  </w:r>
                  <w:r>
                    <w:rPr>
                      <w:color w:val="000000"/>
                      <w:sz w:val="22"/>
                    </w:rPr>
                    <w:t>.</w:t>
                  </w:r>
                  <w:r w:rsidRPr="00AC22FD">
                    <w:rPr>
                      <w:color w:val="000000"/>
                      <w:sz w:val="22"/>
                    </w:rPr>
                    <w:t>00</w:t>
                  </w:r>
                </w:p>
              </w:tc>
              <w:tc>
                <w:tcPr>
                  <w:tcW w:w="3389" w:type="dxa"/>
                  <w:tcBorders>
                    <w:top w:val="nil"/>
                    <w:left w:val="nil"/>
                    <w:bottom w:val="single" w:sz="8" w:space="0" w:color="000000"/>
                    <w:right w:val="single" w:sz="8" w:space="0" w:color="000000"/>
                  </w:tcBorders>
                </w:tcPr>
                <w:p w:rsidR="00AC22FD" w:rsidRPr="00AC22FD" w:rsidRDefault="00AC22FD" w:rsidP="00AC22FD">
                  <w:pPr>
                    <w:spacing w:after="120"/>
                    <w:jc w:val="center"/>
                    <w:rPr>
                      <w:color w:val="000000"/>
                      <w:sz w:val="22"/>
                    </w:rPr>
                  </w:pPr>
                  <w:r w:rsidRPr="00AC22FD">
                    <w:rPr>
                      <w:color w:val="000000"/>
                      <w:sz w:val="22"/>
                    </w:rPr>
                    <w:t>Introduction to Computer Labs and Blackboard</w:t>
                  </w:r>
                </w:p>
              </w:tc>
              <w:tc>
                <w:tcPr>
                  <w:tcW w:w="3390" w:type="dxa"/>
                  <w:tcBorders>
                    <w:top w:val="nil"/>
                    <w:left w:val="nil"/>
                    <w:bottom w:val="single" w:sz="8" w:space="0" w:color="000000"/>
                    <w:right w:val="single" w:sz="8" w:space="0" w:color="000000"/>
                  </w:tcBorders>
                </w:tcPr>
                <w:p w:rsidR="00AC22FD" w:rsidRPr="00AC22FD" w:rsidRDefault="00AC22FD" w:rsidP="00AC22FD">
                  <w:pPr>
                    <w:spacing w:after="120"/>
                    <w:jc w:val="center"/>
                    <w:rPr>
                      <w:b/>
                      <w:bCs/>
                      <w:color w:val="000000"/>
                      <w:sz w:val="22"/>
                    </w:rPr>
                  </w:pPr>
                  <w:r w:rsidRPr="00AC22FD">
                    <w:rPr>
                      <w:b/>
                      <w:bCs/>
                      <w:color w:val="000000"/>
                      <w:sz w:val="22"/>
                    </w:rPr>
                    <w:t>Lab B16</w:t>
                  </w:r>
                </w:p>
                <w:p w:rsidR="00AC22FD" w:rsidRDefault="00AC22FD" w:rsidP="00AC22FD">
                  <w:pPr>
                    <w:spacing w:after="120"/>
                    <w:jc w:val="center"/>
                    <w:rPr>
                      <w:color w:val="000000"/>
                    </w:rPr>
                  </w:pPr>
                  <w:r w:rsidRPr="00AC22FD">
                    <w:rPr>
                      <w:color w:val="000000"/>
                      <w:sz w:val="22"/>
                    </w:rPr>
                    <w:t>Marylebone Campus</w:t>
                  </w:r>
                </w:p>
              </w:tc>
            </w:tr>
            <w:bookmarkEnd w:id="0"/>
            <w:tr w:rsidR="00D77DB4">
              <w:trPr>
                <w:trHeight w:val="180"/>
              </w:trPr>
              <w:tc>
                <w:tcPr>
                  <w:tcW w:w="10168" w:type="dxa"/>
                  <w:gridSpan w:val="3"/>
                  <w:tcBorders>
                    <w:top w:val="nil"/>
                    <w:left w:val="nil"/>
                    <w:right w:val="nil"/>
                  </w:tcBorders>
                </w:tcPr>
                <w:p w:rsidR="00D77DB4" w:rsidRDefault="00D77DB4">
                  <w:pPr>
                    <w:pBdr>
                      <w:top w:val="nil"/>
                      <w:left w:val="nil"/>
                      <w:bottom w:val="nil"/>
                      <w:right w:val="nil"/>
                      <w:between w:val="nil"/>
                    </w:pBdr>
                    <w:spacing w:after="120"/>
                    <w:jc w:val="center"/>
                    <w:rPr>
                      <w:color w:val="000000"/>
                      <w:sz w:val="16"/>
                      <w:szCs w:val="16"/>
                    </w:rPr>
                  </w:pPr>
                </w:p>
              </w:tc>
            </w:tr>
            <w:tr w:rsidR="00D77DB4">
              <w:trPr>
                <w:trHeight w:val="360"/>
              </w:trPr>
              <w:tc>
                <w:tcPr>
                  <w:tcW w:w="10168" w:type="dxa"/>
                  <w:gridSpan w:val="3"/>
                  <w:shd w:val="clear" w:color="auto" w:fill="92CCF3"/>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Thursday 19</w:t>
                  </w:r>
                  <w:r>
                    <w:rPr>
                      <w:b/>
                      <w:color w:val="000000"/>
                      <w:sz w:val="22"/>
                      <w:szCs w:val="22"/>
                      <w:vertAlign w:val="superscript"/>
                    </w:rPr>
                    <w:t>th</w:t>
                  </w:r>
                  <w:r>
                    <w:rPr>
                      <w:b/>
                      <w:color w:val="000000"/>
                      <w:sz w:val="22"/>
                      <w:szCs w:val="22"/>
                    </w:rPr>
                    <w:t xml:space="preserve"> September 2019</w:t>
                  </w:r>
                </w:p>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10:00 – 16:00: Arrivals Fair, Ambika P3 Marylebone Campus</w:t>
                  </w:r>
                </w:p>
              </w:tc>
            </w:tr>
            <w:tr w:rsidR="00D77DB4">
              <w:trPr>
                <w:trHeight w:val="360"/>
              </w:trPr>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77DB4">
              <w:trPr>
                <w:trHeight w:val="740"/>
              </w:trPr>
              <w:tc>
                <w:tcPr>
                  <w:tcW w:w="3389" w:type="dxa"/>
                  <w:tcBorders>
                    <w:bottom w:val="single" w:sz="4" w:space="0" w:color="000000"/>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10.00 - 17.00</w:t>
                  </w:r>
                </w:p>
              </w:tc>
              <w:tc>
                <w:tcPr>
                  <w:tcW w:w="3389" w:type="dxa"/>
                  <w:tcBorders>
                    <w:bottom w:val="single" w:sz="4" w:space="0" w:color="000000"/>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The Marketing Challenge</w:t>
                  </w:r>
                </w:p>
              </w:tc>
              <w:tc>
                <w:tcPr>
                  <w:tcW w:w="3390" w:type="dxa"/>
                  <w:tcBorders>
                    <w:bottom w:val="single" w:sz="4" w:space="0" w:color="000000"/>
                  </w:tcBorders>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 xml:space="preserve">External visit </w:t>
                  </w:r>
                </w:p>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Tower of London</w:t>
                  </w:r>
                </w:p>
              </w:tc>
            </w:tr>
            <w:tr w:rsidR="00D77DB4">
              <w:trPr>
                <w:trHeight w:val="60"/>
              </w:trPr>
              <w:tc>
                <w:tcPr>
                  <w:tcW w:w="10168" w:type="dxa"/>
                  <w:gridSpan w:val="3"/>
                  <w:tcBorders>
                    <w:left w:val="nil"/>
                    <w:right w:val="nil"/>
                  </w:tcBorders>
                </w:tcPr>
                <w:p w:rsidR="00D77DB4" w:rsidRDefault="00D77DB4">
                  <w:pPr>
                    <w:pBdr>
                      <w:top w:val="nil"/>
                      <w:left w:val="nil"/>
                      <w:bottom w:val="nil"/>
                      <w:right w:val="nil"/>
                      <w:between w:val="nil"/>
                    </w:pBdr>
                    <w:spacing w:after="120"/>
                    <w:jc w:val="center"/>
                    <w:rPr>
                      <w:color w:val="000000"/>
                      <w:sz w:val="16"/>
                      <w:szCs w:val="16"/>
                    </w:rPr>
                  </w:pPr>
                  <w:bookmarkStart w:id="2" w:name="_heading=h.gjdgxs" w:colFirst="0" w:colLast="0"/>
                  <w:bookmarkEnd w:id="2"/>
                </w:p>
              </w:tc>
            </w:tr>
            <w:tr w:rsidR="00D77DB4">
              <w:trPr>
                <w:trHeight w:val="680"/>
              </w:trPr>
              <w:tc>
                <w:tcPr>
                  <w:tcW w:w="10168" w:type="dxa"/>
                  <w:gridSpan w:val="3"/>
                  <w:shd w:val="clear" w:color="auto" w:fill="92CCF3"/>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Friday 20</w:t>
                  </w:r>
                  <w:r>
                    <w:rPr>
                      <w:b/>
                      <w:color w:val="000000"/>
                      <w:sz w:val="22"/>
                      <w:szCs w:val="22"/>
                      <w:vertAlign w:val="superscript"/>
                    </w:rPr>
                    <w:t>th</w:t>
                  </w:r>
                  <w:r>
                    <w:rPr>
                      <w:b/>
                      <w:color w:val="000000"/>
                      <w:sz w:val="22"/>
                      <w:szCs w:val="22"/>
                    </w:rPr>
                    <w:t xml:space="preserve"> September 2019</w:t>
                  </w:r>
                </w:p>
                <w:p w:rsidR="00D77DB4" w:rsidRDefault="00423B78">
                  <w:pPr>
                    <w:jc w:val="center"/>
                    <w:rPr>
                      <w:color w:val="000000"/>
                    </w:rPr>
                  </w:pPr>
                  <w:r>
                    <w:rPr>
                      <w:b/>
                      <w:color w:val="000000"/>
                      <w:sz w:val="22"/>
                      <w:szCs w:val="22"/>
                    </w:rPr>
                    <w:t>10:00 – 16:00: Arrivals Fair, Ambika P3 Marylebone Campus</w:t>
                  </w:r>
                </w:p>
              </w:tc>
            </w:tr>
            <w:tr w:rsidR="00D77DB4">
              <w:trPr>
                <w:trHeight w:val="360"/>
              </w:trPr>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lastRenderedPageBreak/>
                    <w:t>Time</w:t>
                  </w:r>
                </w:p>
              </w:tc>
              <w:tc>
                <w:tcPr>
                  <w:tcW w:w="3389"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D77DB4">
              <w:trPr>
                <w:trHeight w:val="740"/>
              </w:trPr>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09.30 - 12.00</w:t>
                  </w:r>
                </w:p>
              </w:tc>
              <w:tc>
                <w:tcPr>
                  <w:tcW w:w="3389" w:type="dxa"/>
                </w:tcPr>
                <w:p w:rsidR="00D77DB4" w:rsidRDefault="00423B78">
                  <w:pPr>
                    <w:pBdr>
                      <w:top w:val="nil"/>
                      <w:left w:val="nil"/>
                      <w:bottom w:val="nil"/>
                      <w:right w:val="nil"/>
                      <w:between w:val="nil"/>
                    </w:pBdr>
                    <w:spacing w:after="120"/>
                    <w:jc w:val="center"/>
                    <w:rPr>
                      <w:color w:val="000000"/>
                      <w:sz w:val="22"/>
                      <w:szCs w:val="22"/>
                    </w:rPr>
                  </w:pPr>
                  <w:r>
                    <w:rPr>
                      <w:color w:val="000000"/>
                      <w:sz w:val="22"/>
                      <w:szCs w:val="22"/>
                    </w:rPr>
                    <w:t>Course Introduction for late enrollers by Course Leaders</w:t>
                  </w:r>
                </w:p>
              </w:tc>
              <w:tc>
                <w:tcPr>
                  <w:tcW w:w="3390" w:type="dxa"/>
                </w:tcPr>
                <w:p w:rsidR="00D77DB4" w:rsidRDefault="00423B78">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D77DB4" w:rsidRDefault="00423B78">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bl>
          <w:p w:rsidR="00D77DB4" w:rsidRDefault="00D77DB4">
            <w:pPr>
              <w:pBdr>
                <w:top w:val="nil"/>
                <w:left w:val="nil"/>
                <w:bottom w:val="nil"/>
                <w:right w:val="nil"/>
                <w:between w:val="nil"/>
              </w:pBdr>
              <w:spacing w:after="120"/>
              <w:jc w:val="center"/>
              <w:rPr>
                <w:b/>
                <w:color w:val="000000"/>
                <w:sz w:val="22"/>
                <w:szCs w:val="22"/>
              </w:rPr>
            </w:pPr>
          </w:p>
        </w:tc>
      </w:tr>
      <w:tr w:rsidR="00D77DB4">
        <w:trPr>
          <w:trHeight w:val="5740"/>
          <w:jc w:val="center"/>
        </w:trPr>
        <w:tc>
          <w:tcPr>
            <w:tcW w:w="10407"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D77DB4" w:rsidRDefault="00423B78">
            <w:pPr>
              <w:rPr>
                <w:sz w:val="22"/>
                <w:szCs w:val="22"/>
              </w:rPr>
            </w:pPr>
            <w:r>
              <w:rPr>
                <w:sz w:val="22"/>
                <w:szCs w:val="22"/>
              </w:rPr>
              <w:lastRenderedPageBreak/>
              <w:t>READING LIST</w:t>
            </w:r>
          </w:p>
          <w:p w:rsidR="00D77DB4" w:rsidRDefault="00D77DB4">
            <w:pPr>
              <w:rPr>
                <w:sz w:val="22"/>
                <w:szCs w:val="22"/>
              </w:rPr>
            </w:pPr>
          </w:p>
          <w:p w:rsidR="00D77DB4" w:rsidRDefault="00423B78">
            <w:pPr>
              <w:rPr>
                <w:sz w:val="22"/>
                <w:szCs w:val="22"/>
              </w:rPr>
            </w:pPr>
            <w:r>
              <w:rPr>
                <w:sz w:val="22"/>
                <w:szCs w:val="22"/>
              </w:rPr>
              <w:t>BA Marketing Management:</w:t>
            </w:r>
          </w:p>
          <w:p w:rsidR="00D77DB4" w:rsidRDefault="00423B78">
            <w:pPr>
              <w:rPr>
                <w:sz w:val="22"/>
                <w:szCs w:val="22"/>
              </w:rPr>
            </w:pPr>
            <w:r>
              <w:rPr>
                <w:sz w:val="22"/>
                <w:szCs w:val="22"/>
              </w:rPr>
              <w:t xml:space="preserve">Jobber and Ellis-Chadwick </w:t>
            </w:r>
            <w:r>
              <w:rPr>
                <w:i/>
                <w:sz w:val="22"/>
                <w:szCs w:val="22"/>
              </w:rPr>
              <w:t>Principles and Practice of Marketing</w:t>
            </w:r>
            <w:r>
              <w:rPr>
                <w:sz w:val="22"/>
                <w:szCs w:val="22"/>
              </w:rPr>
              <w:t xml:space="preserve"> (9</w:t>
            </w:r>
            <w:r>
              <w:rPr>
                <w:sz w:val="22"/>
                <w:szCs w:val="22"/>
                <w:vertAlign w:val="superscript"/>
              </w:rPr>
              <w:t>th</w:t>
            </w:r>
            <w:r>
              <w:rPr>
                <w:sz w:val="22"/>
                <w:szCs w:val="22"/>
              </w:rPr>
              <w:t xml:space="preserve"> Edition) (Chapter 1) McGraw Hill</w:t>
            </w:r>
          </w:p>
          <w:p w:rsidR="00D77DB4" w:rsidRDefault="00D77DB4">
            <w:pPr>
              <w:rPr>
                <w:sz w:val="22"/>
                <w:szCs w:val="22"/>
              </w:rPr>
            </w:pPr>
          </w:p>
          <w:p w:rsidR="00D77DB4" w:rsidRDefault="00423B78">
            <w:pPr>
              <w:rPr>
                <w:sz w:val="22"/>
                <w:szCs w:val="22"/>
              </w:rPr>
            </w:pPr>
            <w:r>
              <w:rPr>
                <w:sz w:val="22"/>
                <w:szCs w:val="22"/>
              </w:rPr>
              <w:t>BA International Marketing:</w:t>
            </w:r>
          </w:p>
          <w:p w:rsidR="00D77DB4" w:rsidRDefault="00423B78">
            <w:pPr>
              <w:rPr>
                <w:sz w:val="22"/>
                <w:szCs w:val="22"/>
              </w:rPr>
            </w:pPr>
            <w:proofErr w:type="spellStart"/>
            <w:r>
              <w:rPr>
                <w:sz w:val="22"/>
                <w:szCs w:val="22"/>
              </w:rPr>
              <w:t>Cateroa</w:t>
            </w:r>
            <w:proofErr w:type="spellEnd"/>
            <w:r>
              <w:rPr>
                <w:sz w:val="22"/>
                <w:szCs w:val="22"/>
              </w:rPr>
              <w:t xml:space="preserve">, Money, Gilly, Graham </w:t>
            </w:r>
            <w:r>
              <w:rPr>
                <w:i/>
                <w:sz w:val="22"/>
                <w:szCs w:val="22"/>
              </w:rPr>
              <w:t>International Marketing</w:t>
            </w:r>
            <w:r>
              <w:rPr>
                <w:sz w:val="22"/>
                <w:szCs w:val="22"/>
              </w:rPr>
              <w:t xml:space="preserve"> (18</w:t>
            </w:r>
            <w:r>
              <w:rPr>
                <w:sz w:val="22"/>
                <w:szCs w:val="22"/>
                <w:vertAlign w:val="superscript"/>
              </w:rPr>
              <w:t>th</w:t>
            </w:r>
            <w:r>
              <w:rPr>
                <w:sz w:val="22"/>
                <w:szCs w:val="22"/>
              </w:rPr>
              <w:t xml:space="preserve"> Edition) (Chapter 1) McGraw Hill</w:t>
            </w:r>
          </w:p>
          <w:p w:rsidR="00D77DB4" w:rsidRDefault="00D77DB4">
            <w:pPr>
              <w:rPr>
                <w:sz w:val="22"/>
                <w:szCs w:val="22"/>
              </w:rPr>
            </w:pPr>
          </w:p>
          <w:p w:rsidR="00D77DB4" w:rsidRDefault="00423B78">
            <w:pPr>
              <w:rPr>
                <w:sz w:val="22"/>
                <w:szCs w:val="22"/>
              </w:rPr>
            </w:pPr>
            <w:r>
              <w:rPr>
                <w:sz w:val="22"/>
                <w:szCs w:val="22"/>
              </w:rPr>
              <w:t>BA Marketing Communications:</w:t>
            </w:r>
          </w:p>
          <w:p w:rsidR="00D77DB4" w:rsidRDefault="00423B78">
            <w:pPr>
              <w:rPr>
                <w:sz w:val="22"/>
                <w:szCs w:val="22"/>
              </w:rPr>
            </w:pPr>
            <w:r>
              <w:rPr>
                <w:sz w:val="22"/>
                <w:szCs w:val="22"/>
              </w:rPr>
              <w:t xml:space="preserve">Smith &amp; Ze Zook </w:t>
            </w:r>
            <w:r>
              <w:rPr>
                <w:i/>
                <w:sz w:val="22"/>
                <w:szCs w:val="22"/>
              </w:rPr>
              <w:t>Marketing Communications</w:t>
            </w:r>
            <w:r>
              <w:rPr>
                <w:sz w:val="22"/>
                <w:szCs w:val="22"/>
              </w:rPr>
              <w:t xml:space="preserve"> (6</w:t>
            </w:r>
            <w:r>
              <w:rPr>
                <w:sz w:val="22"/>
                <w:szCs w:val="22"/>
                <w:vertAlign w:val="superscript"/>
              </w:rPr>
              <w:t>th</w:t>
            </w:r>
            <w:r>
              <w:rPr>
                <w:sz w:val="22"/>
                <w:szCs w:val="22"/>
              </w:rPr>
              <w:t xml:space="preserve"> Edition) (Part 1)</w:t>
            </w:r>
          </w:p>
          <w:p w:rsidR="00D77DB4" w:rsidRDefault="00D77DB4">
            <w:pPr>
              <w:rPr>
                <w:sz w:val="22"/>
                <w:szCs w:val="22"/>
              </w:rPr>
            </w:pPr>
          </w:p>
          <w:p w:rsidR="00D77DB4" w:rsidRDefault="00423B78">
            <w:pPr>
              <w:rPr>
                <w:sz w:val="22"/>
                <w:szCs w:val="22"/>
              </w:rPr>
            </w:pPr>
            <w:r>
              <w:rPr>
                <w:sz w:val="22"/>
                <w:szCs w:val="22"/>
              </w:rPr>
              <w:t>Of general interest for all three courses:</w:t>
            </w:r>
          </w:p>
          <w:p w:rsidR="00D77DB4" w:rsidRDefault="00423B78">
            <w:pPr>
              <w:rPr>
                <w:i/>
                <w:sz w:val="22"/>
                <w:szCs w:val="22"/>
              </w:rPr>
            </w:pPr>
            <w:r>
              <w:rPr>
                <w:sz w:val="22"/>
                <w:szCs w:val="22"/>
              </w:rPr>
              <w:t xml:space="preserve">Visser, </w:t>
            </w:r>
            <w:proofErr w:type="spellStart"/>
            <w:r>
              <w:rPr>
                <w:sz w:val="22"/>
                <w:szCs w:val="22"/>
              </w:rPr>
              <w:t>Sikkenga</w:t>
            </w:r>
            <w:proofErr w:type="spellEnd"/>
            <w:r>
              <w:rPr>
                <w:sz w:val="22"/>
                <w:szCs w:val="22"/>
              </w:rPr>
              <w:t xml:space="preserve">, Berry </w:t>
            </w:r>
            <w:r>
              <w:rPr>
                <w:i/>
                <w:sz w:val="22"/>
                <w:szCs w:val="22"/>
              </w:rPr>
              <w:t>Digital Marketing Fundamentals from Strategy to ROI</w:t>
            </w:r>
          </w:p>
          <w:p w:rsidR="00D77DB4" w:rsidRDefault="00D77DB4">
            <w:pPr>
              <w:rPr>
                <w:i/>
                <w:sz w:val="22"/>
                <w:szCs w:val="22"/>
              </w:rPr>
            </w:pPr>
          </w:p>
          <w:p w:rsidR="00D77DB4" w:rsidRDefault="00423B78">
            <w:pPr>
              <w:rPr>
                <w:i/>
                <w:sz w:val="22"/>
                <w:szCs w:val="22"/>
              </w:rPr>
            </w:pPr>
            <w:r>
              <w:rPr>
                <w:sz w:val="22"/>
                <w:szCs w:val="22"/>
              </w:rPr>
              <w:t>J.E Ford</w:t>
            </w:r>
            <w:r>
              <w:rPr>
                <w:i/>
                <w:sz w:val="22"/>
                <w:szCs w:val="22"/>
              </w:rPr>
              <w:t xml:space="preserve"> Social Media Marketing for the Future </w:t>
            </w:r>
          </w:p>
          <w:p w:rsidR="00D77DB4" w:rsidRDefault="00D77DB4">
            <w:pPr>
              <w:rPr>
                <w:i/>
                <w:sz w:val="22"/>
                <w:szCs w:val="22"/>
              </w:rPr>
            </w:pPr>
          </w:p>
          <w:p w:rsidR="00D77DB4" w:rsidRDefault="00423B78">
            <w:pPr>
              <w:rPr>
                <w:sz w:val="22"/>
                <w:szCs w:val="22"/>
              </w:rPr>
            </w:pPr>
            <w:r>
              <w:rPr>
                <w:sz w:val="22"/>
                <w:szCs w:val="22"/>
              </w:rPr>
              <w:t>You should also read the marketing press such as Marketing Week or Campaign   which you</w:t>
            </w:r>
            <w:r>
              <w:rPr>
                <w:sz w:val="22"/>
                <w:szCs w:val="22"/>
              </w:rPr>
              <w:t xml:space="preserve"> can register for (free) online.</w:t>
            </w:r>
          </w:p>
          <w:p w:rsidR="00D77DB4" w:rsidRDefault="00D77DB4">
            <w:pPr>
              <w:rPr>
                <w:sz w:val="22"/>
                <w:szCs w:val="22"/>
              </w:rPr>
            </w:pPr>
          </w:p>
          <w:p w:rsidR="00D77DB4" w:rsidRDefault="00423B78">
            <w:pPr>
              <w:rPr>
                <w:sz w:val="22"/>
                <w:szCs w:val="22"/>
              </w:rPr>
            </w:pPr>
            <w:r>
              <w:rPr>
                <w:sz w:val="22"/>
                <w:szCs w:val="22"/>
              </w:rPr>
              <w:t>The Economist also has regular articles of interest.</w:t>
            </w:r>
          </w:p>
          <w:p w:rsidR="00D77DB4" w:rsidRDefault="00D77DB4">
            <w:pPr>
              <w:rPr>
                <w:sz w:val="22"/>
                <w:szCs w:val="22"/>
              </w:rPr>
            </w:pPr>
          </w:p>
          <w:p w:rsidR="00D77DB4" w:rsidRDefault="00423B78">
            <w:pPr>
              <w:rPr>
                <w:sz w:val="22"/>
                <w:szCs w:val="22"/>
              </w:rPr>
            </w:pPr>
            <w:r>
              <w:rPr>
                <w:sz w:val="22"/>
                <w:szCs w:val="22"/>
              </w:rPr>
              <w:t>ADDITIONAL INFORMATION</w:t>
            </w:r>
          </w:p>
          <w:p w:rsidR="00D77DB4" w:rsidRDefault="00D77DB4">
            <w:pPr>
              <w:rPr>
                <w:sz w:val="22"/>
                <w:szCs w:val="22"/>
              </w:rPr>
            </w:pPr>
          </w:p>
          <w:p w:rsidR="00D77DB4" w:rsidRDefault="00423B78">
            <w:pPr>
              <w:rPr>
                <w:sz w:val="22"/>
                <w:szCs w:val="22"/>
              </w:rPr>
            </w:pPr>
            <w:r>
              <w:rPr>
                <w:sz w:val="22"/>
                <w:szCs w:val="22"/>
              </w:rPr>
              <w:t xml:space="preserve">The Marketing Challenge will be based on the Tower of London. It is planned that students will visit the Tower on Thursday, September 19.  This </w:t>
            </w:r>
            <w:r>
              <w:rPr>
                <w:sz w:val="22"/>
                <w:szCs w:val="22"/>
              </w:rPr>
              <w:t>is subject to confirmation.</w:t>
            </w:r>
          </w:p>
        </w:tc>
      </w:tr>
    </w:tbl>
    <w:p w:rsidR="00D77DB4" w:rsidRDefault="00D77DB4">
      <w:pPr>
        <w:rPr>
          <w:sz w:val="22"/>
          <w:szCs w:val="22"/>
        </w:rPr>
      </w:pPr>
    </w:p>
    <w:sectPr w:rsidR="00D77DB4">
      <w:pgSz w:w="12240" w:h="15840"/>
      <w:pgMar w:top="936" w:right="936" w:bottom="936" w:left="93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B4"/>
    <w:rsid w:val="00106DC0"/>
    <w:rsid w:val="00423B78"/>
    <w:rsid w:val="005216F3"/>
    <w:rsid w:val="006565FB"/>
    <w:rsid w:val="00AC22FD"/>
    <w:rsid w:val="00D77DB4"/>
    <w:rsid w:val="00E2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895"/>
  <w15:docId w15:val="{743AA38F-1E13-4686-AE29-07688C1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semiHidden/>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CB4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A2"/>
    <w:rPr>
      <w:rFonts w:ascii="Segoe UI" w:hAnsi="Segoe UI" w:cs="Segoe UI"/>
      <w:sz w:val="18"/>
      <w:szCs w:val="18"/>
    </w:rPr>
  </w:style>
  <w:style w:type="paragraph" w:styleId="NormalWeb">
    <w:name w:val="Normal (Web)"/>
    <w:basedOn w:val="Normal"/>
    <w:uiPriority w:val="99"/>
    <w:semiHidden/>
    <w:unhideWhenUsed/>
    <w:rsid w:val="00D92023"/>
    <w:pPr>
      <w:spacing w:before="100" w:beforeAutospacing="1" w:after="100" w:afterAutospacing="1"/>
    </w:pPr>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81RkDMjxUZWh5t83LPIscM9Yg==">AMUW2mVfaqxmSVnWnIjadLqEGxcyATgEkKleM2TbsdGj80bcfb9ieV0xfKtI2OBb3ClKLI5c5Eprdat6MR4ExfdSAr/dp1vFYDpOEvtaanJhM1s4I7b6LTE2Dz0eicEgpzcBxIMbCaAg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Scroggins</dc:creator>
  <cp:lastModifiedBy>Daniel Scroggins</cp:lastModifiedBy>
  <cp:revision>6</cp:revision>
  <dcterms:created xsi:type="dcterms:W3CDTF">2019-09-05T15:39:00Z</dcterms:created>
  <dcterms:modified xsi:type="dcterms:W3CDTF">2019-09-05T16:09:00Z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