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:rsidR="00824684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:rsidR="00EC3897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:rsidR="00EC3897" w:rsidRPr="00F81477" w:rsidRDefault="00EC3897" w:rsidP="003B4393">
            <w:pPr>
              <w:pStyle w:val="TableParagraph"/>
              <w:rPr>
                <w:b/>
              </w:rPr>
            </w:pP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DA0E24" w:rsidRPr="005450FA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:rsidR="007010F7" w:rsidRDefault="007010F7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:rsidR="00DD2514" w:rsidRPr="008B773E" w:rsidRDefault="00DD2514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:rsidR="007010F7" w:rsidRPr="008B773E" w:rsidRDefault="00A34E11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  <w:r w:rsidR="008E5C02" w:rsidRPr="008E5C02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,</w:t>
                  </w: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  <w:r w:rsidR="00166938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 xml:space="preserve">, </w:t>
                  </w:r>
                  <w:r w:rsidR="00166938" w:rsidRPr="00166938">
                    <w:rPr>
                      <w:rFonts w:ascii="Calibri" w:hAnsi="Calibri"/>
                      <w:sz w:val="20"/>
                    </w:rPr>
                    <w:t>W1W 7BY</w:t>
                  </w:r>
                  <w:r w:rsidR="00166938" w:rsidRPr="008876D3">
                    <w:t xml:space="preserve"> </w:t>
                  </w:r>
                </w:p>
              </w:tc>
            </w:tr>
            <w:tr w:rsidR="003B4393" w:rsidRPr="008B773E" w:rsidTr="00823A8A">
              <w:tc>
                <w:tcPr>
                  <w:tcW w:w="3362" w:type="dxa"/>
                </w:tcPr>
                <w:p w:rsidR="003B4393" w:rsidRPr="008B773E" w:rsidRDefault="003B4393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0 </w:t>
                  </w:r>
                </w:p>
              </w:tc>
              <w:tc>
                <w:tcPr>
                  <w:tcW w:w="3362" w:type="dxa"/>
                </w:tcPr>
                <w:p w:rsidR="003B4393" w:rsidRPr="008B773E" w:rsidRDefault="003B4393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Welcome packs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3362" w:type="dxa"/>
                </w:tcPr>
                <w:p w:rsidR="00166938" w:rsidRDefault="003B4393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Foyer</w:t>
                  </w:r>
                  <w:r w:rsidR="00341B7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  <w:r w:rsidR="00166938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</w:p>
                <w:p w:rsidR="003B4393" w:rsidRPr="00341B7F" w:rsidRDefault="00166938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876D3">
                    <w:rPr>
                      <w:rFonts w:ascii="Calibri" w:hAnsi="Calibri"/>
                      <w:sz w:val="20"/>
                    </w:rPr>
                    <w:t>W1B 2HW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B4393">
                    <w:rPr>
                      <w:rStyle w:val="Strong"/>
                      <w:rFonts w:ascii="Calibri" w:hAnsi="Calibri"/>
                      <w:sz w:val="20"/>
                    </w:rPr>
                    <w:t>2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:rsidR="007010F7" w:rsidRPr="008B773E" w:rsidRDefault="008E5C02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Default="00207E94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:rsidR="00207E94" w:rsidRPr="008B773E" w:rsidRDefault="00207E94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:rsidR="00F74625" w:rsidRPr="008B773E" w:rsidRDefault="008E5C02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8B773E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207E94" w:rsidP="0016693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:rsidR="007010F7" w:rsidRPr="008B773E" w:rsidRDefault="008E5C02" w:rsidP="0016693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3B4393" w:rsidRDefault="003B439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2"/>
              <w:gridCol w:w="3320"/>
              <w:gridCol w:w="82"/>
              <w:gridCol w:w="3280"/>
            </w:tblGrid>
            <w:tr w:rsidR="0001120B" w:rsidRPr="0038572F" w:rsidTr="0001120B">
              <w:tc>
                <w:tcPr>
                  <w:tcW w:w="10086" w:type="dxa"/>
                  <w:gridSpan w:val="5"/>
                  <w:shd w:val="clear" w:color="auto" w:fill="91CCF3" w:themeFill="accent1" w:themeFillTint="66"/>
                </w:tcPr>
                <w:p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gridSpan w:val="2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gridSpan w:val="2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  <w:gridSpan w:val="2"/>
                </w:tcPr>
                <w:p w:rsidR="0001120B" w:rsidRPr="008B773E" w:rsidRDefault="008E5C02" w:rsidP="00014CF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35080B" w:rsidRPr="0038572F" w:rsidTr="00397E4A">
              <w:tc>
                <w:tcPr>
                  <w:tcW w:w="3362" w:type="dxa"/>
                </w:tcPr>
                <w:p w:rsidR="0035080B" w:rsidRPr="008B773E" w:rsidRDefault="0035080B" w:rsidP="00341B7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14.00-15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341B7F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  <w:gridSpan w:val="2"/>
                </w:tcPr>
                <w:p w:rsidR="0035080B" w:rsidRPr="008B773E" w:rsidRDefault="0035080B" w:rsidP="003508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 </w:t>
                  </w:r>
                </w:p>
              </w:tc>
              <w:tc>
                <w:tcPr>
                  <w:tcW w:w="3362" w:type="dxa"/>
                  <w:gridSpan w:val="2"/>
                </w:tcPr>
                <w:p w:rsidR="0035080B" w:rsidRPr="008B773E" w:rsidRDefault="008E5C02" w:rsidP="00341B7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35080B" w:rsidRPr="008B773E" w:rsidTr="007C42D4">
              <w:tc>
                <w:tcPr>
                  <w:tcW w:w="3362" w:type="dxa"/>
                </w:tcPr>
                <w:p w:rsidR="0035080B" w:rsidRPr="008B773E" w:rsidRDefault="0035080B" w:rsidP="00341B7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41B7F">
                    <w:rPr>
                      <w:rStyle w:val="Strong"/>
                      <w:rFonts w:ascii="Calibri" w:hAnsi="Calibri"/>
                      <w:sz w:val="20"/>
                    </w:rPr>
                    <w:t>6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341B7F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  <w:gridSpan w:val="2"/>
                </w:tcPr>
                <w:p w:rsidR="0035080B" w:rsidRPr="008B773E" w:rsidRDefault="0035080B" w:rsidP="003508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Academic tutor</w:t>
                  </w:r>
                </w:p>
              </w:tc>
              <w:tc>
                <w:tcPr>
                  <w:tcW w:w="3362" w:type="dxa"/>
                  <w:gridSpan w:val="2"/>
                </w:tcPr>
                <w:p w:rsidR="0035080B" w:rsidRPr="008B773E" w:rsidRDefault="008E5C02" w:rsidP="0035080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  <w:gridSpan w:val="2"/>
                </w:tcPr>
                <w:p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  <w:gridSpan w:val="2"/>
                </w:tcPr>
                <w:p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:rsidR="007010F7" w:rsidRPr="008B773E" w:rsidRDefault="007010F7" w:rsidP="008E5C02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 MG23</w:t>
                  </w:r>
                  <w:r w:rsidR="008E5C02" w:rsidRPr="008E5C02">
                    <w:rPr>
                      <w:rStyle w:val="details-centeredresult-value"/>
                      <w:rFonts w:ascii="Calibri" w:hAnsi="Calibri"/>
                      <w:sz w:val="20"/>
                    </w:rPr>
                    <w:t>,</w:t>
                  </w:r>
                  <w:r w:rsidR="008E5C02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="00341B7F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, </w:t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NW1 5LS</w:t>
                  </w:r>
                </w:p>
              </w:tc>
            </w:tr>
            <w:tr w:rsidR="00B44B29" w:rsidTr="002E7279">
              <w:tc>
                <w:tcPr>
                  <w:tcW w:w="10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:rsidR="00B44B29" w:rsidRDefault="00B44B29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B44B29" w:rsidTr="002E7279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29" w:rsidRDefault="00B44B29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29" w:rsidRDefault="00B44B29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29" w:rsidRDefault="00B44B29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B44B29" w:rsidTr="002E7279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29" w:rsidRDefault="00B44B29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29" w:rsidRDefault="00B44B29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B29" w:rsidRDefault="00B44B29" w:rsidP="002E727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:rsidR="00B44B29" w:rsidRDefault="00B44B29" w:rsidP="002E727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</w:p>
              </w:tc>
            </w:tr>
          </w:tbl>
          <w:p w:rsidR="00B44B29" w:rsidRDefault="00B44B29"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A03E37" w:rsidP="00341B7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 w:rsidR="00341B7F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01120B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:rsidR="00341B7F" w:rsidRDefault="00341B7F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:rsidR="00341B7F" w:rsidRPr="008B773E" w:rsidRDefault="00341B7F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:rsidR="00F74625" w:rsidRPr="008B773E" w:rsidRDefault="007010F7" w:rsidP="00341B7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341B7F" w:rsidRPr="00341B7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6E6351" w:rsidP="00A03E3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:rsidR="0075712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Gowning in 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  <w:p w:rsidR="0001120B" w:rsidRPr="008B773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Procession to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 G.03</w:t>
                  </w:r>
                  <w:r w:rsidR="008E5C02" w:rsidRP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</w:p>
                <w:p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:rsidTr="00397E4A">
              <w:tc>
                <w:tcPr>
                  <w:tcW w:w="3362" w:type="dxa"/>
                </w:tcPr>
                <w:p w:rsidR="006E6351" w:rsidRPr="008B773E" w:rsidRDefault="008B773E" w:rsidP="003508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35080B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6E6351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:rsidR="00F74625" w:rsidRPr="008B773E" w:rsidRDefault="003340AA" w:rsidP="00341B7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341B7F" w:rsidRPr="00341B7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8E5C0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01120B" w:rsidRPr="0038572F" w:rsidRDefault="0001120B" w:rsidP="005A2104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:rsidR="009A44E9" w:rsidRPr="00F74625" w:rsidRDefault="00341B7F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Course Leader Contact</w:t>
            </w:r>
            <w:r w:rsidR="009A44E9" w:rsidRPr="00F7462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m.morrison1@westminster.ac.uk</w:t>
            </w:r>
          </w:p>
          <w:p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Language: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</w:t>
            </w:r>
            <w:proofErr w:type="spellStart"/>
            <w:r w:rsidRPr="00F74625">
              <w:rPr>
                <w:rFonts w:ascii="Calibri" w:hAnsi="Calibri"/>
                <w:b/>
                <w:sz w:val="24"/>
                <w:szCs w:val="24"/>
              </w:rPr>
              <w:t>m.morrison</w:t>
            </w:r>
            <w:proofErr w:type="spellEnd"/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1@westminster.ac.uk</w:t>
            </w:r>
          </w:p>
          <w:p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38572F" w:rsidRDefault="00483ED9" w:rsidP="0038572F">
            <w:pPr>
              <w:rPr>
                <w:b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7C" w:rsidRDefault="00C56C7C" w:rsidP="00DC5D31">
      <w:r>
        <w:separator/>
      </w:r>
    </w:p>
  </w:endnote>
  <w:endnote w:type="continuationSeparator" w:id="0">
    <w:p w:rsidR="00C56C7C" w:rsidRDefault="00C56C7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7C" w:rsidRDefault="00C56C7C" w:rsidP="00DC5D31">
      <w:r>
        <w:separator/>
      </w:r>
    </w:p>
  </w:footnote>
  <w:footnote w:type="continuationSeparator" w:id="0">
    <w:p w:rsidR="00C56C7C" w:rsidRDefault="00C56C7C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14CF1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66938"/>
    <w:rsid w:val="001C3FE0"/>
    <w:rsid w:val="00204FAB"/>
    <w:rsid w:val="00207E94"/>
    <w:rsid w:val="00227DDB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41B7F"/>
    <w:rsid w:val="0035080B"/>
    <w:rsid w:val="00354439"/>
    <w:rsid w:val="003618AE"/>
    <w:rsid w:val="0038572F"/>
    <w:rsid w:val="003B4393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450FA"/>
    <w:rsid w:val="00551E08"/>
    <w:rsid w:val="005618A8"/>
    <w:rsid w:val="005640E4"/>
    <w:rsid w:val="00574899"/>
    <w:rsid w:val="005755E1"/>
    <w:rsid w:val="0059596A"/>
    <w:rsid w:val="005A1354"/>
    <w:rsid w:val="005A210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4B7A"/>
    <w:rsid w:val="008E5C02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A12CB"/>
    <w:rsid w:val="009A44E9"/>
    <w:rsid w:val="009B61C4"/>
    <w:rsid w:val="009C4537"/>
    <w:rsid w:val="009D044D"/>
    <w:rsid w:val="009F37D2"/>
    <w:rsid w:val="00A025D4"/>
    <w:rsid w:val="00A03E37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C4762"/>
    <w:rsid w:val="00AD5B55"/>
    <w:rsid w:val="00AE7331"/>
    <w:rsid w:val="00AF1D2F"/>
    <w:rsid w:val="00AF2B0A"/>
    <w:rsid w:val="00B14394"/>
    <w:rsid w:val="00B17BC2"/>
    <w:rsid w:val="00B26E49"/>
    <w:rsid w:val="00B44B29"/>
    <w:rsid w:val="00B51027"/>
    <w:rsid w:val="00B91802"/>
    <w:rsid w:val="00BA681C"/>
    <w:rsid w:val="00BB33CE"/>
    <w:rsid w:val="00BC7F29"/>
    <w:rsid w:val="00C10D51"/>
    <w:rsid w:val="00C30DDD"/>
    <w:rsid w:val="00C45381"/>
    <w:rsid w:val="00C56C7C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3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B6553-28CD-4C16-A42B-0D01B3B2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2019-09-05T15:55:00Z</dcterms:created>
  <dcterms:modified xsi:type="dcterms:W3CDTF">2019-09-06T11:17:00Z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